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i w:val="1"/>
          <w:sz w:val="28"/>
          <w:szCs w:val="28"/>
          <w:rtl w:val="0"/>
        </w:rPr>
        <w:t xml:space="preserve">MICHIGAN TAXIDERMIST ASSOCIATION</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December 1, 2023</w:t>
      </w:r>
    </w:p>
    <w:p w:rsidR="00000000" w:rsidDel="00000000" w:rsidP="00000000" w:rsidRDefault="00000000" w:rsidRPr="00000000" w14:paraId="00000003">
      <w:pPr>
        <w:rPr>
          <w:sz w:val="24"/>
          <w:szCs w:val="24"/>
        </w:rPr>
      </w:pPr>
      <w:r w:rsidDel="00000000" w:rsidR="00000000" w:rsidRPr="00000000">
        <w:rPr>
          <w:sz w:val="24"/>
          <w:szCs w:val="24"/>
          <w:rtl w:val="0"/>
        </w:rPr>
        <w:t xml:space="preserve">Dear Valued Michigan Taxidermist Association Member,</w:t>
      </w:r>
    </w:p>
    <w:p w:rsidR="00000000" w:rsidDel="00000000" w:rsidP="00000000" w:rsidRDefault="00000000" w:rsidRPr="00000000" w14:paraId="00000004">
      <w:pPr>
        <w:ind w:left="360" w:firstLine="0"/>
        <w:rPr>
          <w:sz w:val="24"/>
          <w:szCs w:val="24"/>
        </w:rPr>
      </w:pPr>
      <w:r w:rsidDel="00000000" w:rsidR="00000000" w:rsidRPr="00000000">
        <w:rPr>
          <w:sz w:val="24"/>
          <w:szCs w:val="24"/>
          <w:rtl w:val="0"/>
        </w:rPr>
        <w:t xml:space="preserve">It’s time to renew your MTA annual membership for 2024! Renewing your membership during the renewal period between Dec 1 and March 30 helps to keep your MTA annual budget on track. Timely renewal also eases the burden during convention registration. Under the leadership of our current President, Marc Skutt, the budget focus has been on using membership fees to cover the administrative and ongoing maintenance of the MTA while the goal of convention registration &amp; competition fees is to fund the annual event. The MTA has been successful in achieving this goal and this has created opportunities for adding exciting free learning opportunities throughout the year.</w:t>
      </w:r>
    </w:p>
    <w:p w:rsidR="00000000" w:rsidDel="00000000" w:rsidP="00000000" w:rsidRDefault="00000000" w:rsidRPr="00000000" w14:paraId="00000005">
      <w:pPr>
        <w:rPr>
          <w:sz w:val="24"/>
          <w:szCs w:val="24"/>
        </w:rPr>
      </w:pPr>
      <w:r w:rsidDel="00000000" w:rsidR="00000000" w:rsidRPr="00000000">
        <w:rPr>
          <w:sz w:val="24"/>
          <w:szCs w:val="24"/>
          <w:rtl w:val="0"/>
        </w:rPr>
        <w:t xml:space="preserve">Timely renewal gives you uninterrupted Members Only privileges and opportunities at minimum to include: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in the Michigan Taxidermist Association Members Only Facebook group. The Members Only page keeps you up to date on current events including the annual convention and competition and provides information and virtually immediate member support when you need it.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Invitation to attend virtual and in-person meetings and special events including the much-anticipated annual convention &amp; competition held in April, exciting seminars, and mini-competitions. In August 202</w:t>
      </w:r>
      <w:r w:rsidDel="00000000" w:rsidR="00000000" w:rsidRPr="00000000">
        <w:rPr>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held a full-day seminar event which was very well attended and offered 4 exciting seminars, all free to members. </w:t>
      </w:r>
      <w:r w:rsidDel="00000000" w:rsidR="00000000" w:rsidRPr="00000000">
        <w:rPr>
          <w:sz w:val="24"/>
          <w:szCs w:val="24"/>
          <w:rtl w:val="0"/>
        </w:rPr>
        <w:t xml:space="preserve">Our goal is to continue to provide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continuing education to all members.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virtual auctions. In 202</w:t>
      </w:r>
      <w:r w:rsidDel="00000000" w:rsidR="00000000" w:rsidRPr="00000000">
        <w:rPr>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several fishing &amp; hunting excursions and days in the shop were donated by Members for Members and auctioned off in the weeks leading up to the Convention.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Voting privileges.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Only free perks at the annual Convention &amp; Competition: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Friday Night Social (free pizza for all Members)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Door prizes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Only voting on competition pieces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Only competition show room walk-through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Entry to the world class Vendor Showroom</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sz w:val="24"/>
          <w:szCs w:val="24"/>
          <w:rtl w:val="0"/>
        </w:rPr>
        <w:t xml:space="preserve">A 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ree children’s seminar convention weekend</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live and silent auctions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 entry to awards ceremony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Invitation to attend awards banquet (banquet ticket purchase required)</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Discounted rates to host hotels for the convention &amp; competition weekend</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Discounts from participating suppliers</w:t>
      </w:r>
    </w:p>
    <w:p w:rsidR="00000000" w:rsidDel="00000000" w:rsidP="00000000" w:rsidRDefault="00000000" w:rsidRPr="00000000" w14:paraId="0000001B">
      <w:pPr>
        <w:ind w:left="432" w:firstLine="0"/>
        <w:rPr>
          <w:sz w:val="24"/>
          <w:szCs w:val="24"/>
        </w:rPr>
      </w:pPr>
      <w:r w:rsidDel="00000000" w:rsidR="00000000" w:rsidRPr="00000000">
        <w:rPr>
          <w:rtl w:val="0"/>
        </w:rPr>
      </w:r>
    </w:p>
    <w:p w:rsidR="00000000" w:rsidDel="00000000" w:rsidP="00000000" w:rsidRDefault="00000000" w:rsidRPr="00000000" w14:paraId="0000001C">
      <w:pPr>
        <w:ind w:left="432" w:firstLine="0"/>
        <w:rPr>
          <w:sz w:val="24"/>
          <w:szCs w:val="24"/>
        </w:rPr>
      </w:pPr>
      <w:r w:rsidDel="00000000" w:rsidR="00000000" w:rsidRPr="00000000">
        <w:rPr>
          <w:rtl w:val="0"/>
        </w:rPr>
      </w:r>
    </w:p>
    <w:p w:rsidR="00000000" w:rsidDel="00000000" w:rsidP="00000000" w:rsidRDefault="00000000" w:rsidRPr="00000000" w14:paraId="0000001D">
      <w:pPr>
        <w:ind w:left="432" w:firstLine="0"/>
        <w:rPr>
          <w:sz w:val="24"/>
          <w:szCs w:val="24"/>
        </w:rPr>
      </w:pPr>
      <w:r w:rsidDel="00000000" w:rsidR="00000000" w:rsidRPr="00000000">
        <w:rPr>
          <w:rtl w:val="0"/>
        </w:rPr>
      </w:r>
    </w:p>
    <w:p w:rsidR="00000000" w:rsidDel="00000000" w:rsidP="00000000" w:rsidRDefault="00000000" w:rsidRPr="00000000" w14:paraId="0000001E">
      <w:pPr>
        <w:ind w:left="432" w:firstLine="0"/>
        <w:rPr>
          <w:sz w:val="24"/>
          <w:szCs w:val="24"/>
        </w:rPr>
      </w:pPr>
      <w:r w:rsidDel="00000000" w:rsidR="00000000" w:rsidRPr="00000000">
        <w:rPr>
          <w:rtl w:val="0"/>
        </w:rPr>
      </w:r>
    </w:p>
    <w:p w:rsidR="00000000" w:rsidDel="00000000" w:rsidP="00000000" w:rsidRDefault="00000000" w:rsidRPr="00000000" w14:paraId="0000001F">
      <w:pPr>
        <w:ind w:left="432" w:firstLine="0"/>
        <w:rPr>
          <w:sz w:val="24"/>
          <w:szCs w:val="24"/>
        </w:rPr>
      </w:pPr>
      <w:r w:rsidDel="00000000" w:rsidR="00000000" w:rsidRPr="00000000">
        <w:rPr>
          <w:rtl w:val="0"/>
        </w:rPr>
      </w:r>
    </w:p>
    <w:p w:rsidR="00000000" w:rsidDel="00000000" w:rsidP="00000000" w:rsidRDefault="00000000" w:rsidRPr="00000000" w14:paraId="00000020">
      <w:pPr>
        <w:ind w:left="432" w:firstLine="0"/>
        <w:rPr>
          <w:sz w:val="24"/>
          <w:szCs w:val="24"/>
        </w:rPr>
      </w:pPr>
      <w:r w:rsidDel="00000000" w:rsidR="00000000" w:rsidRPr="00000000">
        <w:rPr>
          <w:sz w:val="24"/>
          <w:szCs w:val="24"/>
          <w:rtl w:val="0"/>
        </w:rPr>
        <w:t xml:space="preserve">Enclosed you will find the Membership Renewal Form(s). Simply choose your preferred payment method (cash, check, credit, invoice my credit card), note any changes in address, phone, or family members, and put it back in the mail to Brooke Crouse. We will process your membership to your preferences. We can also take your renewal at the January 13th Membership Meeting (watch Facebook Members Page for details). A new option we added this year is member renewal online at michigantaxidermist.org under Renew Membership tab.  Don’t let your membership expire, return your form today!</w:t>
      </w:r>
    </w:p>
    <w:p w:rsidR="00000000" w:rsidDel="00000000" w:rsidP="00000000" w:rsidRDefault="00000000" w:rsidRPr="00000000" w14:paraId="00000021">
      <w:pPr>
        <w:ind w:left="432" w:firstLine="0"/>
        <w:rPr>
          <w:sz w:val="24"/>
          <w:szCs w:val="24"/>
        </w:rPr>
      </w:pPr>
      <w:r w:rsidDel="00000000" w:rsidR="00000000" w:rsidRPr="00000000">
        <w:rPr>
          <w:rtl w:val="0"/>
        </w:rPr>
      </w:r>
    </w:p>
    <w:p w:rsidR="00000000" w:rsidDel="00000000" w:rsidP="00000000" w:rsidRDefault="00000000" w:rsidRPr="00000000" w14:paraId="00000022">
      <w:pPr>
        <w:ind w:left="432" w:firstLine="0"/>
        <w:rPr>
          <w:sz w:val="24"/>
          <w:szCs w:val="24"/>
        </w:rPr>
      </w:pPr>
      <w:r w:rsidDel="00000000" w:rsidR="00000000" w:rsidRPr="00000000">
        <w:rPr>
          <w:sz w:val="24"/>
          <w:szCs w:val="24"/>
          <w:rtl w:val="0"/>
        </w:rPr>
        <w:t xml:space="preserve">INDIANA MEMBERS: The Michigan and Indiana Boards have agreed to honor your home state membership to attend each state’s respective convention/competition. This means that if you are a current member in Indiana for 2024, you do not have to be a Member in Michigan to attend the MTA 2024 convention/competition. All other registration &amp; competition fees will apply. You do, however, need to have a current membership in Michigan to be allowed in the Members Only Facebook group, to vote, to participate in early Facebook Member auctions and attend any MTA events outside of the convention/competition.</w:t>
      </w:r>
    </w:p>
    <w:p w:rsidR="00000000" w:rsidDel="00000000" w:rsidP="00000000" w:rsidRDefault="00000000" w:rsidRPr="00000000" w14:paraId="00000023">
      <w:pPr>
        <w:ind w:firstLine="720"/>
        <w:rPr>
          <w:sz w:val="24"/>
          <w:szCs w:val="24"/>
        </w:rPr>
      </w:pPr>
      <w:r w:rsidDel="00000000" w:rsidR="00000000" w:rsidRPr="00000000">
        <w:rPr>
          <w:sz w:val="24"/>
          <w:szCs w:val="24"/>
          <w:rtl w:val="0"/>
        </w:rPr>
        <w:t xml:space="preserve">If you have any questions or concerns, please feel free to reach out to us via email at </w:t>
      </w:r>
      <w:hyperlink r:id="rId7">
        <w:r w:rsidDel="00000000" w:rsidR="00000000" w:rsidRPr="00000000">
          <w:rPr>
            <w:color w:val="1155cc"/>
            <w:sz w:val="24"/>
            <w:szCs w:val="24"/>
            <w:u w:val="single"/>
            <w:rtl w:val="0"/>
          </w:rPr>
          <w:t xml:space="preserve">michigan.taxidermists@gmail.com</w:t>
        </w:r>
      </w:hyperlink>
      <w:r w:rsidDel="00000000" w:rsidR="00000000" w:rsidRPr="00000000">
        <w:rPr>
          <w:sz w:val="24"/>
          <w:szCs w:val="24"/>
          <w:rtl w:val="0"/>
        </w:rPr>
        <w:t xml:space="preserve"> or you may call Brooke Crouse (Membership Coordinator and Secretary) at 989-814-0734 or Kandi Nichols (Treasurer) at 231-613-5005.  We hope this letter finds you well and wish you Happy Holidays and a blessed New Year.</w:t>
      </w:r>
    </w:p>
    <w:p w:rsidR="00000000" w:rsidDel="00000000" w:rsidP="00000000" w:rsidRDefault="00000000" w:rsidRPr="00000000" w14:paraId="00000024">
      <w:pPr>
        <w:ind w:left="432" w:firstLine="0"/>
        <w:rPr>
          <w:sz w:val="24"/>
          <w:szCs w:val="24"/>
        </w:rPr>
      </w:pPr>
      <w:r w:rsidDel="00000000" w:rsidR="00000000" w:rsidRPr="00000000">
        <w:rPr>
          <w:rtl w:val="0"/>
        </w:rPr>
      </w:r>
    </w:p>
    <w:p w:rsidR="00000000" w:rsidDel="00000000" w:rsidP="00000000" w:rsidRDefault="00000000" w:rsidRPr="00000000" w14:paraId="00000025">
      <w:pPr>
        <w:ind w:left="0" w:firstLine="720"/>
        <w:rPr>
          <w:sz w:val="24"/>
          <w:szCs w:val="24"/>
        </w:rPr>
      </w:pPr>
      <w:r w:rsidDel="00000000" w:rsidR="00000000" w:rsidRPr="00000000">
        <w:rPr>
          <w:sz w:val="24"/>
          <w:szCs w:val="24"/>
          <w:rtl w:val="0"/>
        </w:rPr>
        <w:t xml:space="preserve">Respectfully,</w:t>
      </w:r>
    </w:p>
    <w:p w:rsidR="00000000" w:rsidDel="00000000" w:rsidP="00000000" w:rsidRDefault="00000000" w:rsidRPr="00000000" w14:paraId="00000026">
      <w:pPr>
        <w:ind w:firstLine="720"/>
        <w:rPr>
          <w:sz w:val="24"/>
          <w:szCs w:val="24"/>
        </w:rPr>
      </w:pPr>
      <w:r w:rsidDel="00000000" w:rsidR="00000000" w:rsidRPr="00000000">
        <w:rPr>
          <w:sz w:val="24"/>
          <w:szCs w:val="24"/>
          <w:rtl w:val="0"/>
        </w:rPr>
        <w:t xml:space="preserve">Michigan Taxidermist Officers and Board of Directors</w:t>
      </w:r>
    </w:p>
    <w:p w:rsidR="00000000" w:rsidDel="00000000" w:rsidP="00000000" w:rsidRDefault="00000000" w:rsidRPr="00000000" w14:paraId="00000027">
      <w:pPr>
        <w:ind w:firstLine="720"/>
        <w:rPr>
          <w:sz w:val="24"/>
          <w:szCs w:val="24"/>
        </w:rPr>
      </w:pPr>
      <w:r w:rsidDel="00000000" w:rsidR="00000000" w:rsidRPr="00000000">
        <w:rPr>
          <w:sz w:val="24"/>
          <w:szCs w:val="24"/>
          <w:rtl w:val="0"/>
        </w:rPr>
        <w:t xml:space="preserve">President - Marc Skutt</w:t>
      </w:r>
    </w:p>
    <w:p w:rsidR="00000000" w:rsidDel="00000000" w:rsidP="00000000" w:rsidRDefault="00000000" w:rsidRPr="00000000" w14:paraId="00000028">
      <w:pPr>
        <w:ind w:firstLine="720"/>
        <w:rPr>
          <w:sz w:val="24"/>
          <w:szCs w:val="24"/>
        </w:rPr>
      </w:pPr>
      <w:r w:rsidDel="00000000" w:rsidR="00000000" w:rsidRPr="00000000">
        <w:rPr>
          <w:sz w:val="24"/>
          <w:szCs w:val="24"/>
          <w:rtl w:val="0"/>
        </w:rPr>
        <w:t xml:space="preserve">Vice President - Todd Ekstrom</w:t>
      </w:r>
    </w:p>
    <w:p w:rsidR="00000000" w:rsidDel="00000000" w:rsidP="00000000" w:rsidRDefault="00000000" w:rsidRPr="00000000" w14:paraId="00000029">
      <w:pPr>
        <w:ind w:firstLine="720"/>
        <w:rPr>
          <w:sz w:val="24"/>
          <w:szCs w:val="24"/>
        </w:rPr>
      </w:pPr>
      <w:r w:rsidDel="00000000" w:rsidR="00000000" w:rsidRPr="00000000">
        <w:rPr>
          <w:sz w:val="24"/>
          <w:szCs w:val="24"/>
          <w:rtl w:val="0"/>
        </w:rPr>
        <w:t xml:space="preserve">Secretary - Brooke Crouse</w:t>
      </w:r>
    </w:p>
    <w:p w:rsidR="00000000" w:rsidDel="00000000" w:rsidP="00000000" w:rsidRDefault="00000000" w:rsidRPr="00000000" w14:paraId="0000002A">
      <w:pPr>
        <w:ind w:firstLine="720"/>
        <w:rPr>
          <w:sz w:val="24"/>
          <w:szCs w:val="24"/>
        </w:rPr>
      </w:pPr>
      <w:r w:rsidDel="00000000" w:rsidR="00000000" w:rsidRPr="00000000">
        <w:rPr>
          <w:sz w:val="24"/>
          <w:szCs w:val="24"/>
          <w:rtl w:val="0"/>
        </w:rPr>
        <w:t xml:space="preserve">Treasurer - Kandi Nichols</w:t>
      </w:r>
    </w:p>
    <w:p w:rsidR="00000000" w:rsidDel="00000000" w:rsidP="00000000" w:rsidRDefault="00000000" w:rsidRPr="00000000" w14:paraId="0000002B">
      <w:pPr>
        <w:ind w:firstLine="720"/>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Return Mailing Address:</w:t>
      </w:r>
    </w:p>
    <w:p w:rsidR="00000000" w:rsidDel="00000000" w:rsidP="00000000" w:rsidRDefault="00000000" w:rsidRPr="00000000" w14:paraId="0000002D">
      <w:pPr>
        <w:rPr>
          <w:sz w:val="24"/>
          <w:szCs w:val="24"/>
        </w:rPr>
      </w:pPr>
      <w:r w:rsidDel="00000000" w:rsidR="00000000" w:rsidRPr="00000000">
        <w:rPr>
          <w:sz w:val="24"/>
          <w:szCs w:val="24"/>
          <w:rtl w:val="0"/>
        </w:rPr>
        <w:t xml:space="preserve">Brooke Crouse</w:t>
      </w:r>
    </w:p>
    <w:p w:rsidR="00000000" w:rsidDel="00000000" w:rsidP="00000000" w:rsidRDefault="00000000" w:rsidRPr="00000000" w14:paraId="0000002E">
      <w:pPr>
        <w:rPr>
          <w:sz w:val="24"/>
          <w:szCs w:val="24"/>
        </w:rPr>
      </w:pPr>
      <w:r w:rsidDel="00000000" w:rsidR="00000000" w:rsidRPr="00000000">
        <w:rPr>
          <w:sz w:val="24"/>
          <w:szCs w:val="24"/>
          <w:rtl w:val="0"/>
        </w:rPr>
        <w:t xml:space="preserve">1632 N Vickeryville Rd</w:t>
      </w:r>
    </w:p>
    <w:p w:rsidR="00000000" w:rsidDel="00000000" w:rsidP="00000000" w:rsidRDefault="00000000" w:rsidRPr="00000000" w14:paraId="0000002F">
      <w:pPr>
        <w:rPr>
          <w:sz w:val="24"/>
          <w:szCs w:val="24"/>
        </w:rPr>
      </w:pPr>
      <w:r w:rsidDel="00000000" w:rsidR="00000000" w:rsidRPr="00000000">
        <w:rPr>
          <w:sz w:val="24"/>
          <w:szCs w:val="24"/>
          <w:rtl w:val="0"/>
        </w:rPr>
        <w:t xml:space="preserve">Vestaburg MI, 48891</w:t>
      </w:r>
    </w:p>
    <w:p w:rsidR="00000000" w:rsidDel="00000000" w:rsidP="00000000" w:rsidRDefault="00000000" w:rsidRPr="00000000" w14:paraId="00000030">
      <w:pPr>
        <w:ind w:left="432" w:firstLine="0"/>
        <w:rPr>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B05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chigan.taxidermist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qftOLO+e7K9qvaXxJEyU7eScQ==">CgMxLjA4AHIhMThkY0dEOC01eGtrRkFjSl9OdVA3cWlGZnk4enZqSTRS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2022-09-25T19:32:00Z</dcterms:created>
  <dc:creator>Elaine Unrath</dc:creator>
</cp:coreProperties>
</file>